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D954B" w14:textId="1B2A4280" w:rsidR="00B40C6B" w:rsidRDefault="00B9766D">
      <w:r>
        <w:rPr>
          <w:noProof/>
        </w:rPr>
        <w:drawing>
          <wp:inline distT="0" distB="0" distL="0" distR="0" wp14:anchorId="4934EE67" wp14:editId="3F45DBC1">
            <wp:extent cx="5464175" cy="3913505"/>
            <wp:effectExtent l="0" t="0" r="3175" b="0"/>
            <wp:docPr id="1784703329" name="図 3" descr="帽子を被っている女性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03329" name="図 3" descr="帽子を被っている女性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AC781" wp14:editId="760C4EE1">
            <wp:extent cx="6645910" cy="4432300"/>
            <wp:effectExtent l="0" t="0" r="2540" b="6350"/>
            <wp:docPr id="769345846" name="図 2" descr="川の中の家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45846" name="図 2" descr="川の中の家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B44A6C" wp14:editId="61FFE362">
            <wp:extent cx="6645910" cy="4984750"/>
            <wp:effectExtent l="0" t="0" r="2540" b="6350"/>
            <wp:docPr id="1318138874" name="図 1" descr="屋外, 道路, 草, 男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38874" name="図 1" descr="屋外, 道路, 草, 男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C6B" w:rsidSect="00B9766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66D"/>
    <w:rsid w:val="00527274"/>
    <w:rsid w:val="00B40C6B"/>
    <w:rsid w:val="00B9766D"/>
    <w:rsid w:val="00D70435"/>
    <w:rsid w:val="00FA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D9254B"/>
  <w15:chartTrackingRefBased/>
  <w15:docId w15:val="{D01C069C-31A3-4BCB-A207-7CEDB733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9766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76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766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766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766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766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766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766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766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9766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9766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9766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976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976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976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976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976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9766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9766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976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766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9766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976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9766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9766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9766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976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9766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976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津曲 威彦</dc:creator>
  <cp:keywords/>
  <dc:description/>
  <cp:lastModifiedBy>津曲 威彦</cp:lastModifiedBy>
  <cp:revision>1</cp:revision>
  <dcterms:created xsi:type="dcterms:W3CDTF">2026-04-24T01:43:00Z</dcterms:created>
  <dcterms:modified xsi:type="dcterms:W3CDTF">2026-04-24T01:44:00Z</dcterms:modified>
</cp:coreProperties>
</file>