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559"/>
        <w:gridCol w:w="1957"/>
        <w:gridCol w:w="419"/>
        <w:gridCol w:w="2377"/>
        <w:gridCol w:w="2377"/>
        <w:gridCol w:w="2378"/>
      </w:tblGrid>
      <w:tr w:rsidR="00B964A7" w:rsidTr="00A63724">
        <w:trPr>
          <w:trHeight w:val="557"/>
          <w:jc w:val="center"/>
        </w:trPr>
        <w:tc>
          <w:tcPr>
            <w:tcW w:w="12863" w:type="dxa"/>
            <w:gridSpan w:val="7"/>
            <w:vAlign w:val="center"/>
          </w:tcPr>
          <w:p w:rsidR="00B964A7" w:rsidRPr="009F121C" w:rsidRDefault="00B964A7" w:rsidP="00A637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Pr="009F121C">
              <w:rPr>
                <w:rFonts w:hint="eastAsia"/>
                <w:sz w:val="24"/>
              </w:rPr>
              <w:t>麻</w:t>
            </w:r>
            <w:r>
              <w:rPr>
                <w:rFonts w:hint="eastAsia"/>
                <w:sz w:val="24"/>
              </w:rPr>
              <w:t xml:space="preserve"> </w:t>
            </w:r>
            <w:r w:rsidRPr="009F121C">
              <w:rPr>
                <w:rFonts w:hint="eastAsia"/>
                <w:sz w:val="24"/>
              </w:rPr>
              <w:t>薬</w:t>
            </w:r>
            <w:r>
              <w:rPr>
                <w:rFonts w:hint="eastAsia"/>
                <w:sz w:val="24"/>
              </w:rPr>
              <w:t xml:space="preserve"> </w:t>
            </w:r>
            <w:r w:rsidRPr="009F121C">
              <w:rPr>
                <w:rFonts w:hint="eastAsia"/>
                <w:sz w:val="24"/>
              </w:rPr>
              <w:t>譲</w:t>
            </w:r>
            <w:r>
              <w:rPr>
                <w:rFonts w:hint="eastAsia"/>
                <w:sz w:val="24"/>
              </w:rPr>
              <w:t xml:space="preserve"> </w:t>
            </w:r>
            <w:r w:rsidRPr="009F121C"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 w:rsidRPr="009F121C">
              <w:rPr>
                <w:rFonts w:hint="eastAsia"/>
                <w:sz w:val="24"/>
              </w:rPr>
              <w:t>確</w:t>
            </w:r>
            <w:r>
              <w:rPr>
                <w:rFonts w:hint="eastAsia"/>
                <w:sz w:val="24"/>
              </w:rPr>
              <w:t xml:space="preserve"> </w:t>
            </w:r>
            <w:r w:rsidRPr="009F121C">
              <w:rPr>
                <w:rFonts w:hint="eastAsia"/>
                <w:sz w:val="24"/>
              </w:rPr>
              <w:t>認</w:t>
            </w:r>
            <w:r>
              <w:rPr>
                <w:rFonts w:hint="eastAsia"/>
                <w:sz w:val="24"/>
              </w:rPr>
              <w:t xml:space="preserve"> </w:t>
            </w:r>
            <w:r w:rsidRPr="009F121C">
              <w:rPr>
                <w:rFonts w:hint="eastAsia"/>
                <w:sz w:val="24"/>
              </w:rPr>
              <w:t>書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9F121C">
              <w:rPr>
                <w:rFonts w:hint="eastAsia"/>
                <w:sz w:val="24"/>
              </w:rPr>
              <w:t>年　　月　　日</w:t>
            </w:r>
          </w:p>
        </w:tc>
      </w:tr>
      <w:tr w:rsidR="00B964A7" w:rsidTr="00A63724">
        <w:trPr>
          <w:trHeight w:val="265"/>
          <w:jc w:val="center"/>
        </w:trPr>
        <w:tc>
          <w:tcPr>
            <w:tcW w:w="2796" w:type="dxa"/>
            <w:vMerge w:val="restart"/>
            <w:vAlign w:val="center"/>
          </w:tcPr>
          <w:p w:rsidR="00B964A7" w:rsidRPr="009F121C" w:rsidRDefault="00B964A7" w:rsidP="00A63724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麻薬を譲渡する麻薬小売業者の麻薬業務所</w:t>
            </w:r>
          </w:p>
        </w:tc>
        <w:tc>
          <w:tcPr>
            <w:tcW w:w="2516" w:type="dxa"/>
            <w:gridSpan w:val="2"/>
            <w:vAlign w:val="center"/>
          </w:tcPr>
          <w:p w:rsidR="00B964A7" w:rsidRPr="009F121C" w:rsidRDefault="00B964A7" w:rsidP="00A63724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51" w:type="dxa"/>
            <w:gridSpan w:val="4"/>
            <w:vAlign w:val="center"/>
          </w:tcPr>
          <w:p w:rsidR="00B964A7" w:rsidRDefault="00B964A7" w:rsidP="00A63724">
            <w:pPr>
              <w:rPr>
                <w:sz w:val="24"/>
              </w:rPr>
            </w:pPr>
          </w:p>
          <w:p w:rsidR="00B964A7" w:rsidRPr="009F121C" w:rsidRDefault="00B964A7" w:rsidP="00A63724">
            <w:pPr>
              <w:rPr>
                <w:rFonts w:hint="eastAsia"/>
                <w:sz w:val="24"/>
              </w:rPr>
            </w:pPr>
          </w:p>
        </w:tc>
      </w:tr>
      <w:tr w:rsidR="00B964A7" w:rsidTr="00A63724">
        <w:trPr>
          <w:trHeight w:val="70"/>
          <w:jc w:val="center"/>
        </w:trPr>
        <w:tc>
          <w:tcPr>
            <w:tcW w:w="2796" w:type="dxa"/>
            <w:vMerge/>
            <w:vAlign w:val="center"/>
          </w:tcPr>
          <w:p w:rsidR="00B964A7" w:rsidRPr="009F121C" w:rsidRDefault="00B964A7" w:rsidP="00A63724">
            <w:pPr>
              <w:jc w:val="distribute"/>
              <w:rPr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B964A7" w:rsidRPr="009F121C" w:rsidRDefault="00B964A7" w:rsidP="00A63724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51" w:type="dxa"/>
            <w:gridSpan w:val="4"/>
            <w:vAlign w:val="center"/>
          </w:tcPr>
          <w:p w:rsidR="00B964A7" w:rsidRDefault="00B964A7" w:rsidP="00A63724">
            <w:pPr>
              <w:rPr>
                <w:sz w:val="24"/>
              </w:rPr>
            </w:pPr>
          </w:p>
          <w:p w:rsidR="00B964A7" w:rsidRPr="009F121C" w:rsidRDefault="00B964A7" w:rsidP="00A63724">
            <w:pPr>
              <w:rPr>
                <w:rFonts w:hint="eastAsia"/>
                <w:sz w:val="24"/>
              </w:rPr>
            </w:pPr>
          </w:p>
        </w:tc>
      </w:tr>
      <w:tr w:rsidR="00B964A7" w:rsidTr="00A63724">
        <w:trPr>
          <w:trHeight w:val="70"/>
          <w:jc w:val="center"/>
        </w:trPr>
        <w:tc>
          <w:tcPr>
            <w:tcW w:w="2796" w:type="dxa"/>
            <w:vMerge w:val="restart"/>
            <w:vAlign w:val="center"/>
          </w:tcPr>
          <w:p w:rsidR="00B964A7" w:rsidRPr="009F121C" w:rsidRDefault="00B964A7" w:rsidP="00A63724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麻薬を譲受する麻薬小売業者の麻薬業務所</w:t>
            </w:r>
          </w:p>
        </w:tc>
        <w:tc>
          <w:tcPr>
            <w:tcW w:w="2516" w:type="dxa"/>
            <w:gridSpan w:val="2"/>
            <w:vAlign w:val="center"/>
          </w:tcPr>
          <w:p w:rsidR="00B964A7" w:rsidRPr="009F121C" w:rsidRDefault="00B964A7" w:rsidP="00A63724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51" w:type="dxa"/>
            <w:gridSpan w:val="4"/>
            <w:vAlign w:val="center"/>
          </w:tcPr>
          <w:p w:rsidR="00B964A7" w:rsidRDefault="00B964A7" w:rsidP="00A63724">
            <w:pPr>
              <w:rPr>
                <w:sz w:val="24"/>
              </w:rPr>
            </w:pPr>
          </w:p>
          <w:p w:rsidR="00B964A7" w:rsidRPr="009F121C" w:rsidRDefault="00B964A7" w:rsidP="00A63724">
            <w:pPr>
              <w:rPr>
                <w:rFonts w:hint="eastAsia"/>
                <w:sz w:val="24"/>
              </w:rPr>
            </w:pPr>
          </w:p>
        </w:tc>
      </w:tr>
      <w:tr w:rsidR="00B964A7" w:rsidTr="00A63724">
        <w:trPr>
          <w:trHeight w:val="70"/>
          <w:jc w:val="center"/>
        </w:trPr>
        <w:tc>
          <w:tcPr>
            <w:tcW w:w="2796" w:type="dxa"/>
            <w:vMerge/>
            <w:vAlign w:val="center"/>
          </w:tcPr>
          <w:p w:rsidR="00B964A7" w:rsidRPr="009F121C" w:rsidRDefault="00B964A7" w:rsidP="00A63724">
            <w:pPr>
              <w:jc w:val="distribute"/>
              <w:rPr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B964A7" w:rsidRPr="009F121C" w:rsidRDefault="00B964A7" w:rsidP="00A63724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51" w:type="dxa"/>
            <w:gridSpan w:val="4"/>
            <w:vAlign w:val="center"/>
          </w:tcPr>
          <w:p w:rsidR="00B964A7" w:rsidRDefault="00B964A7" w:rsidP="00A63724">
            <w:pPr>
              <w:rPr>
                <w:sz w:val="24"/>
              </w:rPr>
            </w:pPr>
          </w:p>
          <w:p w:rsidR="00B964A7" w:rsidRPr="009F121C" w:rsidRDefault="00B964A7" w:rsidP="00A63724">
            <w:pPr>
              <w:rPr>
                <w:rFonts w:hint="eastAsia"/>
                <w:sz w:val="24"/>
              </w:rPr>
            </w:pPr>
          </w:p>
        </w:tc>
      </w:tr>
      <w:tr w:rsidR="00B964A7" w:rsidTr="00A63724">
        <w:trPr>
          <w:trHeight w:val="533"/>
          <w:jc w:val="center"/>
        </w:trPr>
        <w:tc>
          <w:tcPr>
            <w:tcW w:w="3355" w:type="dxa"/>
            <w:gridSpan w:val="2"/>
            <w:vAlign w:val="center"/>
          </w:tcPr>
          <w:p w:rsidR="00B964A7" w:rsidRPr="009F121C" w:rsidRDefault="00B964A7" w:rsidP="00A63724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品名</w:t>
            </w:r>
          </w:p>
        </w:tc>
        <w:tc>
          <w:tcPr>
            <w:tcW w:w="2376" w:type="dxa"/>
            <w:gridSpan w:val="2"/>
            <w:vAlign w:val="center"/>
          </w:tcPr>
          <w:p w:rsidR="00B964A7" w:rsidRPr="009F121C" w:rsidRDefault="00B964A7" w:rsidP="00A63724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容量</w:t>
            </w:r>
          </w:p>
        </w:tc>
        <w:tc>
          <w:tcPr>
            <w:tcW w:w="2377" w:type="dxa"/>
            <w:vAlign w:val="center"/>
          </w:tcPr>
          <w:p w:rsidR="00B964A7" w:rsidRPr="009F121C" w:rsidRDefault="00B964A7" w:rsidP="00A63724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箇数</w:t>
            </w:r>
          </w:p>
        </w:tc>
        <w:tc>
          <w:tcPr>
            <w:tcW w:w="2377" w:type="dxa"/>
            <w:vAlign w:val="center"/>
          </w:tcPr>
          <w:p w:rsidR="00B964A7" w:rsidRPr="009F121C" w:rsidRDefault="00B964A7" w:rsidP="00A63724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数量</w:t>
            </w:r>
          </w:p>
        </w:tc>
        <w:tc>
          <w:tcPr>
            <w:tcW w:w="2378" w:type="dxa"/>
            <w:vAlign w:val="center"/>
          </w:tcPr>
          <w:p w:rsidR="00B964A7" w:rsidRPr="009F121C" w:rsidRDefault="00B964A7" w:rsidP="00A63724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備考</w:t>
            </w:r>
          </w:p>
        </w:tc>
      </w:tr>
      <w:tr w:rsidR="00B964A7" w:rsidTr="00A63724">
        <w:trPr>
          <w:trHeight w:val="533"/>
          <w:jc w:val="center"/>
        </w:trPr>
        <w:tc>
          <w:tcPr>
            <w:tcW w:w="3355" w:type="dxa"/>
            <w:gridSpan w:val="2"/>
          </w:tcPr>
          <w:p w:rsidR="00B964A7" w:rsidRDefault="00B964A7" w:rsidP="00A63724">
            <w:pPr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:rsidR="00B964A7" w:rsidRDefault="00B964A7" w:rsidP="00A63724">
            <w:pPr>
              <w:rPr>
                <w:sz w:val="24"/>
              </w:rPr>
            </w:pPr>
          </w:p>
        </w:tc>
        <w:tc>
          <w:tcPr>
            <w:tcW w:w="2377" w:type="dxa"/>
          </w:tcPr>
          <w:p w:rsidR="00B964A7" w:rsidRDefault="00B964A7" w:rsidP="00A63724">
            <w:pPr>
              <w:rPr>
                <w:sz w:val="24"/>
              </w:rPr>
            </w:pPr>
          </w:p>
        </w:tc>
        <w:tc>
          <w:tcPr>
            <w:tcW w:w="2377" w:type="dxa"/>
          </w:tcPr>
          <w:p w:rsidR="00B964A7" w:rsidRDefault="00B964A7" w:rsidP="00A63724">
            <w:pPr>
              <w:rPr>
                <w:sz w:val="24"/>
              </w:rPr>
            </w:pPr>
          </w:p>
        </w:tc>
        <w:tc>
          <w:tcPr>
            <w:tcW w:w="2378" w:type="dxa"/>
          </w:tcPr>
          <w:p w:rsidR="00B964A7" w:rsidRDefault="00B964A7" w:rsidP="00A63724">
            <w:pPr>
              <w:rPr>
                <w:sz w:val="24"/>
              </w:rPr>
            </w:pPr>
          </w:p>
        </w:tc>
      </w:tr>
      <w:tr w:rsidR="00B964A7" w:rsidTr="00A63724">
        <w:trPr>
          <w:trHeight w:val="533"/>
          <w:jc w:val="center"/>
        </w:trPr>
        <w:tc>
          <w:tcPr>
            <w:tcW w:w="3355" w:type="dxa"/>
            <w:gridSpan w:val="2"/>
          </w:tcPr>
          <w:p w:rsidR="00B964A7" w:rsidRDefault="00B964A7" w:rsidP="00A63724">
            <w:pPr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:rsidR="00B964A7" w:rsidRDefault="00B964A7" w:rsidP="00A63724">
            <w:pPr>
              <w:rPr>
                <w:sz w:val="24"/>
              </w:rPr>
            </w:pPr>
          </w:p>
        </w:tc>
        <w:tc>
          <w:tcPr>
            <w:tcW w:w="2377" w:type="dxa"/>
          </w:tcPr>
          <w:p w:rsidR="00B964A7" w:rsidRDefault="00B964A7" w:rsidP="00A63724">
            <w:pPr>
              <w:rPr>
                <w:sz w:val="24"/>
              </w:rPr>
            </w:pPr>
          </w:p>
        </w:tc>
        <w:tc>
          <w:tcPr>
            <w:tcW w:w="2377" w:type="dxa"/>
          </w:tcPr>
          <w:p w:rsidR="00B964A7" w:rsidRDefault="00B964A7" w:rsidP="00A63724">
            <w:pPr>
              <w:rPr>
                <w:sz w:val="24"/>
              </w:rPr>
            </w:pPr>
          </w:p>
        </w:tc>
        <w:tc>
          <w:tcPr>
            <w:tcW w:w="2378" w:type="dxa"/>
          </w:tcPr>
          <w:p w:rsidR="00B964A7" w:rsidRDefault="00B964A7" w:rsidP="00A63724">
            <w:pPr>
              <w:rPr>
                <w:sz w:val="24"/>
              </w:rPr>
            </w:pPr>
          </w:p>
        </w:tc>
      </w:tr>
      <w:tr w:rsidR="00B964A7" w:rsidTr="00A63724">
        <w:trPr>
          <w:trHeight w:val="533"/>
          <w:jc w:val="center"/>
        </w:trPr>
        <w:tc>
          <w:tcPr>
            <w:tcW w:w="3355" w:type="dxa"/>
            <w:gridSpan w:val="2"/>
          </w:tcPr>
          <w:p w:rsidR="00B964A7" w:rsidRDefault="00B964A7" w:rsidP="00A63724">
            <w:pPr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:rsidR="00B964A7" w:rsidRDefault="00B964A7" w:rsidP="00A63724">
            <w:pPr>
              <w:rPr>
                <w:sz w:val="24"/>
              </w:rPr>
            </w:pPr>
          </w:p>
        </w:tc>
        <w:tc>
          <w:tcPr>
            <w:tcW w:w="2377" w:type="dxa"/>
          </w:tcPr>
          <w:p w:rsidR="00B964A7" w:rsidRDefault="00B964A7" w:rsidP="00A63724">
            <w:pPr>
              <w:rPr>
                <w:sz w:val="24"/>
              </w:rPr>
            </w:pPr>
          </w:p>
        </w:tc>
        <w:tc>
          <w:tcPr>
            <w:tcW w:w="2377" w:type="dxa"/>
          </w:tcPr>
          <w:p w:rsidR="00B964A7" w:rsidRDefault="00B964A7" w:rsidP="00A63724">
            <w:pPr>
              <w:rPr>
                <w:sz w:val="24"/>
              </w:rPr>
            </w:pPr>
          </w:p>
        </w:tc>
        <w:tc>
          <w:tcPr>
            <w:tcW w:w="2378" w:type="dxa"/>
          </w:tcPr>
          <w:p w:rsidR="00B964A7" w:rsidRDefault="00B964A7" w:rsidP="00A63724">
            <w:pPr>
              <w:rPr>
                <w:sz w:val="24"/>
              </w:rPr>
            </w:pPr>
          </w:p>
        </w:tc>
      </w:tr>
      <w:tr w:rsidR="00B964A7" w:rsidTr="00A63724">
        <w:trPr>
          <w:trHeight w:val="533"/>
          <w:jc w:val="center"/>
        </w:trPr>
        <w:tc>
          <w:tcPr>
            <w:tcW w:w="3355" w:type="dxa"/>
            <w:gridSpan w:val="2"/>
          </w:tcPr>
          <w:p w:rsidR="00B964A7" w:rsidRDefault="00B964A7" w:rsidP="00A63724">
            <w:pPr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:rsidR="00B964A7" w:rsidRDefault="00B964A7" w:rsidP="00A63724">
            <w:pPr>
              <w:rPr>
                <w:sz w:val="24"/>
              </w:rPr>
            </w:pPr>
          </w:p>
        </w:tc>
        <w:tc>
          <w:tcPr>
            <w:tcW w:w="2377" w:type="dxa"/>
          </w:tcPr>
          <w:p w:rsidR="00B964A7" w:rsidRDefault="00B964A7" w:rsidP="00A63724">
            <w:pPr>
              <w:rPr>
                <w:sz w:val="24"/>
              </w:rPr>
            </w:pPr>
          </w:p>
        </w:tc>
        <w:tc>
          <w:tcPr>
            <w:tcW w:w="2377" w:type="dxa"/>
          </w:tcPr>
          <w:p w:rsidR="00B964A7" w:rsidRDefault="00B964A7" w:rsidP="00A63724">
            <w:pPr>
              <w:rPr>
                <w:sz w:val="24"/>
              </w:rPr>
            </w:pPr>
          </w:p>
        </w:tc>
        <w:tc>
          <w:tcPr>
            <w:tcW w:w="2378" w:type="dxa"/>
          </w:tcPr>
          <w:p w:rsidR="00B964A7" w:rsidRDefault="00B964A7" w:rsidP="00A63724">
            <w:pPr>
              <w:rPr>
                <w:sz w:val="24"/>
              </w:rPr>
            </w:pPr>
          </w:p>
        </w:tc>
      </w:tr>
    </w:tbl>
    <w:p w:rsidR="009526BA" w:rsidRPr="009F121C" w:rsidRDefault="005E6903" w:rsidP="009F121C">
      <w:pPr>
        <w:spacing w:line="28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C90103" wp14:editId="4038AF06">
                <wp:simplePos x="0" y="0"/>
                <wp:positionH relativeFrom="margin">
                  <wp:posOffset>34925</wp:posOffset>
                </wp:positionH>
                <wp:positionV relativeFrom="paragraph">
                  <wp:posOffset>-160655</wp:posOffset>
                </wp:positionV>
                <wp:extent cx="1170940" cy="2381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724" w:rsidRPr="008D031F" w:rsidRDefault="00A63724" w:rsidP="00A63724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</w:t>
                            </w:r>
                            <w:r>
                              <w:rPr>
                                <w:sz w:val="24"/>
                              </w:rPr>
                              <w:t>様式３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901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5pt;margin-top:-12.65pt;width:92.2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0xtAIAALc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" filled="f" stroked="f">
                <v:textbox inset="5.85pt,.7pt,5.85pt,.7pt">
                  <w:txbxContent>
                    <w:p w:rsidR="00A63724" w:rsidRPr="008D031F" w:rsidRDefault="00A63724" w:rsidP="00A63724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</w:t>
                      </w:r>
                      <w:r>
                        <w:rPr>
                          <w:sz w:val="24"/>
                        </w:rPr>
                        <w:t>様式３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6BA" w:rsidRPr="009F121C">
        <w:rPr>
          <w:rFonts w:hint="eastAsia"/>
          <w:sz w:val="24"/>
        </w:rPr>
        <w:t xml:space="preserve">　（注意）　</w:t>
      </w:r>
      <w:bookmarkStart w:id="0" w:name="_GoBack"/>
      <w:bookmarkEnd w:id="0"/>
    </w:p>
    <w:p w:rsidR="009526BA" w:rsidRPr="009F121C" w:rsidRDefault="00CA72CE" w:rsidP="009F121C">
      <w:pPr>
        <w:spacing w:line="28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7940675</wp:posOffset>
                </wp:positionH>
                <wp:positionV relativeFrom="paragraph">
                  <wp:posOffset>-2252980</wp:posOffset>
                </wp:positionV>
                <wp:extent cx="323850" cy="238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31F" w:rsidRPr="008D031F" w:rsidRDefault="008D031F">
                            <w:pPr>
                              <w:rPr>
                                <w:sz w:val="24"/>
                              </w:rPr>
                            </w:pPr>
                            <w:r w:rsidRPr="008D031F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25.25pt;margin-top:-177.4pt;width:25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ObtQIAAL0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" filled="f" stroked="f">
                <v:textbox inset="5.85pt,.7pt,5.85pt,.7pt">
                  <w:txbxContent>
                    <w:p w:rsidR="008D031F" w:rsidRPr="008D031F" w:rsidRDefault="008D031F">
                      <w:pPr>
                        <w:rPr>
                          <w:sz w:val="24"/>
                        </w:rPr>
                      </w:pPr>
                      <w:r w:rsidRPr="008D031F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526BA" w:rsidRPr="009F121C">
        <w:rPr>
          <w:rFonts w:hint="eastAsia"/>
          <w:sz w:val="24"/>
        </w:rPr>
        <w:t xml:space="preserve">　　　１　用紙の大きさは、</w:t>
      </w:r>
      <w:r w:rsidR="009526BA" w:rsidRPr="009F121C">
        <w:rPr>
          <w:rFonts w:hint="eastAsia"/>
          <w:sz w:val="24"/>
        </w:rPr>
        <w:t>A</w:t>
      </w:r>
      <w:r w:rsidR="009526BA" w:rsidRPr="009F121C">
        <w:rPr>
          <w:rFonts w:hint="eastAsia"/>
          <w:sz w:val="24"/>
        </w:rPr>
        <w:t>４とすること。</w:t>
      </w:r>
    </w:p>
    <w:p w:rsidR="009526BA" w:rsidRPr="009F121C" w:rsidRDefault="009526BA" w:rsidP="009F121C">
      <w:pPr>
        <w:spacing w:line="280" w:lineRule="exact"/>
        <w:rPr>
          <w:sz w:val="24"/>
        </w:rPr>
      </w:pPr>
      <w:r w:rsidRPr="009F121C">
        <w:rPr>
          <w:rFonts w:hint="eastAsia"/>
          <w:sz w:val="24"/>
        </w:rPr>
        <w:t xml:space="preserve">　　　２　余白には、斜線を引くこと。</w:t>
      </w:r>
    </w:p>
    <w:p w:rsidR="009526BA" w:rsidRDefault="0001710E" w:rsidP="009F121C">
      <w:pPr>
        <w:spacing w:line="280" w:lineRule="exact"/>
        <w:rPr>
          <w:sz w:val="24"/>
        </w:rPr>
      </w:pPr>
      <w:r w:rsidRPr="009F121C">
        <w:rPr>
          <w:rFonts w:hint="eastAsia"/>
          <w:sz w:val="24"/>
        </w:rPr>
        <w:t xml:space="preserve">　　　３　在庫の不足のために麻薬を</w:t>
      </w:r>
      <w:r w:rsidR="005D3F41">
        <w:rPr>
          <w:rFonts w:hint="eastAsia"/>
          <w:sz w:val="24"/>
        </w:rPr>
        <w:t>譲り受ける場合、</w:t>
      </w:r>
      <w:r w:rsidRPr="009F121C">
        <w:rPr>
          <w:rFonts w:hint="eastAsia"/>
          <w:sz w:val="24"/>
        </w:rPr>
        <w:t>調剤することが</w:t>
      </w:r>
      <w:r w:rsidR="00E4235B" w:rsidRPr="009F121C">
        <w:rPr>
          <w:rFonts w:hint="eastAsia"/>
          <w:sz w:val="24"/>
        </w:rPr>
        <w:t>でき</w:t>
      </w:r>
      <w:r w:rsidRPr="009F121C">
        <w:rPr>
          <w:rFonts w:hint="eastAsia"/>
          <w:sz w:val="24"/>
        </w:rPr>
        <w:t>なかった処方せんの写しを添付すること</w:t>
      </w:r>
      <w:r w:rsidR="00370783" w:rsidRPr="009F121C">
        <w:rPr>
          <w:rFonts w:hint="eastAsia"/>
          <w:sz w:val="24"/>
        </w:rPr>
        <w:t>。</w:t>
      </w:r>
    </w:p>
    <w:p w:rsidR="00B964A7" w:rsidRDefault="001925B0" w:rsidP="00B964A7">
      <w:pPr>
        <w:spacing w:line="28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４　麻薬を</w:t>
      </w:r>
      <w:r w:rsidR="005D3F41">
        <w:rPr>
          <w:rFonts w:hint="eastAsia"/>
          <w:sz w:val="24"/>
        </w:rPr>
        <w:t>譲受する麻薬小売業者の印については、麻薬専用印若しくは薬局開設</w:t>
      </w:r>
      <w:r>
        <w:rPr>
          <w:rFonts w:hint="eastAsia"/>
          <w:sz w:val="24"/>
        </w:rPr>
        <w:t>印とすること。</w:t>
      </w:r>
    </w:p>
    <w:p w:rsidR="00B964A7" w:rsidRDefault="005D3F41" w:rsidP="00B964A7">
      <w:pPr>
        <w:spacing w:line="280" w:lineRule="exact"/>
        <w:ind w:leftChars="350" w:left="975" w:hangingChars="100" w:hanging="240"/>
        <w:rPr>
          <w:sz w:val="24"/>
        </w:rPr>
      </w:pPr>
      <w:r>
        <w:rPr>
          <w:rFonts w:hint="eastAsia"/>
          <w:sz w:val="24"/>
        </w:rPr>
        <w:t>５　備考に麻薬及び向精神薬取締法施行規則第９条の２第１項第１号のイ、ロどちらに該当する譲受であるか記載すること。</w:t>
      </w:r>
    </w:p>
    <w:p w:rsidR="005D3F41" w:rsidRPr="009F121C" w:rsidRDefault="005D3F41" w:rsidP="00B964A7">
      <w:pPr>
        <w:spacing w:line="280" w:lineRule="exact"/>
        <w:ind w:leftChars="350" w:left="975" w:hangingChars="100" w:hanging="240"/>
        <w:rPr>
          <w:sz w:val="24"/>
        </w:rPr>
      </w:pPr>
      <w:r>
        <w:rPr>
          <w:rFonts w:hint="eastAsia"/>
          <w:sz w:val="24"/>
        </w:rPr>
        <w:t>６　備考に製品番号を記載すること。</w:t>
      </w:r>
    </w:p>
    <w:sectPr w:rsidR="005D3F41" w:rsidRPr="009F121C" w:rsidSect="001925B0">
      <w:pgSz w:w="16838" w:h="11906" w:orient="landscape" w:code="9"/>
      <w:pgMar w:top="1588" w:right="1701" w:bottom="158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1E1" w:rsidRDefault="007301E1" w:rsidP="00D507C7">
      <w:r>
        <w:separator/>
      </w:r>
    </w:p>
  </w:endnote>
  <w:endnote w:type="continuationSeparator" w:id="0">
    <w:p w:rsidR="007301E1" w:rsidRDefault="007301E1" w:rsidP="00D5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1E1" w:rsidRDefault="007301E1" w:rsidP="00D507C7">
      <w:r>
        <w:separator/>
      </w:r>
    </w:p>
  </w:footnote>
  <w:footnote w:type="continuationSeparator" w:id="0">
    <w:p w:rsidR="007301E1" w:rsidRDefault="007301E1" w:rsidP="00D5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E7"/>
    <w:rsid w:val="0001710E"/>
    <w:rsid w:val="001320F2"/>
    <w:rsid w:val="001925B0"/>
    <w:rsid w:val="002220B0"/>
    <w:rsid w:val="002F52B9"/>
    <w:rsid w:val="00370783"/>
    <w:rsid w:val="0040683C"/>
    <w:rsid w:val="004457EB"/>
    <w:rsid w:val="00502CB7"/>
    <w:rsid w:val="00580E09"/>
    <w:rsid w:val="00591474"/>
    <w:rsid w:val="005B053C"/>
    <w:rsid w:val="005D3F41"/>
    <w:rsid w:val="005E6903"/>
    <w:rsid w:val="00686E36"/>
    <w:rsid w:val="006D3FF4"/>
    <w:rsid w:val="007301E1"/>
    <w:rsid w:val="007D59E1"/>
    <w:rsid w:val="008109C4"/>
    <w:rsid w:val="008D031F"/>
    <w:rsid w:val="00904A54"/>
    <w:rsid w:val="00911204"/>
    <w:rsid w:val="009526BA"/>
    <w:rsid w:val="009F121C"/>
    <w:rsid w:val="00A0126E"/>
    <w:rsid w:val="00A0283F"/>
    <w:rsid w:val="00A62310"/>
    <w:rsid w:val="00A63724"/>
    <w:rsid w:val="00AB71DF"/>
    <w:rsid w:val="00AD2C87"/>
    <w:rsid w:val="00AE3D82"/>
    <w:rsid w:val="00AF1CB1"/>
    <w:rsid w:val="00B22D80"/>
    <w:rsid w:val="00B964A7"/>
    <w:rsid w:val="00BA0876"/>
    <w:rsid w:val="00C524E7"/>
    <w:rsid w:val="00C970EC"/>
    <w:rsid w:val="00CA72CE"/>
    <w:rsid w:val="00CD5BB5"/>
    <w:rsid w:val="00D507C7"/>
    <w:rsid w:val="00D72C87"/>
    <w:rsid w:val="00D950E7"/>
    <w:rsid w:val="00E03255"/>
    <w:rsid w:val="00E4235B"/>
    <w:rsid w:val="00ED1F81"/>
    <w:rsid w:val="00F531EA"/>
    <w:rsid w:val="00F65C30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985E8"/>
  <w15:chartTrackingRefBased/>
  <w15:docId w15:val="{61929946-A838-4971-9C95-53655907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50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07C7"/>
    <w:rPr>
      <w:kern w:val="2"/>
      <w:sz w:val="21"/>
      <w:szCs w:val="24"/>
    </w:rPr>
  </w:style>
  <w:style w:type="paragraph" w:styleId="a7">
    <w:name w:val="footer"/>
    <w:basedOn w:val="a"/>
    <w:link w:val="a8"/>
    <w:rsid w:val="00D50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07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subject/>
  <dc:creator>厚生労働省ネットワークシステム</dc:creator>
  <cp:keywords/>
  <cp:lastModifiedBy>User</cp:lastModifiedBy>
  <cp:revision>6</cp:revision>
  <cp:lastPrinted>2016-03-11T06:50:00Z</cp:lastPrinted>
  <dcterms:created xsi:type="dcterms:W3CDTF">2022-03-01T06:17:00Z</dcterms:created>
  <dcterms:modified xsi:type="dcterms:W3CDTF">2022-03-01T07:12:00Z</dcterms:modified>
</cp:coreProperties>
</file>